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Dear (NAME).</w:t>
      </w:r>
    </w:p>
    <w:p w:rsidR="00000000" w:rsidDel="00000000" w:rsidP="00000000" w:rsidRDefault="00000000" w:rsidRPr="00000000" w14:paraId="00000002">
      <w:pPr>
        <w:spacing w:after="240" w:before="240" w:lineRule="auto"/>
        <w:rPr/>
      </w:pPr>
      <w:r w:rsidDel="00000000" w:rsidR="00000000" w:rsidRPr="00000000">
        <w:rPr>
          <w:rtl w:val="0"/>
        </w:rPr>
        <w:t xml:space="preserve">I am a constituent in (location) and I am writing to express my concern about the impact of prioritizing transgender rights over women’s rights. As you may be aware, in 2017, the Canadian Human Rights Act was amended to add "gender identity or expression" to the list of prohibited grounds of discrimination (Bill C-16). While on the surface this seems positive, in reality it is conflicting with previously established rights and protections for women and girls.</w:t>
      </w:r>
    </w:p>
    <w:p w:rsidR="00000000" w:rsidDel="00000000" w:rsidP="00000000" w:rsidRDefault="00000000" w:rsidRPr="00000000" w14:paraId="00000003">
      <w:pPr>
        <w:spacing w:after="240" w:before="240" w:lineRule="auto"/>
        <w:rPr/>
      </w:pPr>
      <w:r w:rsidDel="00000000" w:rsidR="00000000" w:rsidRPr="00000000">
        <w:rPr>
          <w:rtl w:val="0"/>
        </w:rPr>
        <w:t xml:space="preserve">Places that have offered spaces and services exclusively for women, such as homeless shelters, transition houses, and change rooms, are now allowing access based on gender identity, rather than sex. There are no requirements for any kind of transition (such as removal of male genitalia, often referred to as “bottom surgery”), meaning that women-only spaces are now open to any male-bodied individuals who identify as women.</w:t>
      </w:r>
    </w:p>
    <w:p w:rsidR="00000000" w:rsidDel="00000000" w:rsidP="00000000" w:rsidRDefault="00000000" w:rsidRPr="00000000" w14:paraId="00000004">
      <w:pPr>
        <w:spacing w:after="240" w:before="240" w:lineRule="auto"/>
        <w:rPr/>
      </w:pPr>
      <w:r w:rsidDel="00000000" w:rsidR="00000000" w:rsidRPr="00000000">
        <w:rPr>
          <w:rtl w:val="0"/>
        </w:rPr>
        <w:t xml:space="preserve">There have been numerous instances of adverse outcomes for women as a result of these policies, such as (INSERT A FEW BRIEF EXAMPLES - such as </w:t>
      </w:r>
      <w:hyperlink r:id="rId6">
        <w:r w:rsidDel="00000000" w:rsidR="00000000" w:rsidRPr="00000000">
          <w:rPr>
            <w:color w:val="1155cc"/>
            <w:u w:val="single"/>
            <w:rtl w:val="0"/>
          </w:rPr>
          <w:t xml:space="preserve">Tara Desousa</w:t>
        </w:r>
      </w:hyperlink>
      <w:r w:rsidDel="00000000" w:rsidR="00000000" w:rsidRPr="00000000">
        <w:rPr>
          <w:rtl w:val="0"/>
        </w:rPr>
        <w:t xml:space="preserve">).</w:t>
      </w:r>
    </w:p>
    <w:p w:rsidR="00000000" w:rsidDel="00000000" w:rsidP="00000000" w:rsidRDefault="00000000" w:rsidRPr="00000000" w14:paraId="00000005">
      <w:pPr>
        <w:spacing w:after="240" w:before="240" w:lineRule="auto"/>
        <w:rPr/>
      </w:pPr>
      <w:r w:rsidDel="00000000" w:rsidR="00000000" w:rsidRPr="00000000">
        <w:rPr>
          <w:rtl w:val="0"/>
        </w:rPr>
        <w:t xml:space="preserve">I am asking that you uphold women’s right to legally sex-segregated spaces.</w:t>
      </w:r>
    </w:p>
    <w:p w:rsidR="00000000" w:rsidDel="00000000" w:rsidP="00000000" w:rsidRDefault="00000000" w:rsidRPr="00000000" w14:paraId="00000006">
      <w:pPr>
        <w:spacing w:after="240" w:before="240" w:lineRule="auto"/>
        <w:rPr/>
      </w:pPr>
      <w:r w:rsidDel="00000000" w:rsidR="00000000" w:rsidRPr="00000000">
        <w:rPr>
          <w:rtl w:val="0"/>
        </w:rPr>
        <w:t xml:space="preserve">Thank you for your attention to this matter.</w:t>
      </w:r>
    </w:p>
    <w:p w:rsidR="00000000" w:rsidDel="00000000" w:rsidP="00000000" w:rsidRDefault="00000000" w:rsidRPr="00000000" w14:paraId="00000007">
      <w:pPr>
        <w:spacing w:after="240" w:before="240" w:lineRule="auto"/>
        <w:rPr/>
      </w:pPr>
      <w:r w:rsidDel="00000000" w:rsidR="00000000" w:rsidRPr="00000000">
        <w:rPr>
          <w:rtl w:val="0"/>
        </w:rPr>
        <w:t xml:space="preserve">Sincerely,</w:t>
      </w:r>
    </w:p>
    <w:p w:rsidR="00000000" w:rsidDel="00000000" w:rsidP="00000000" w:rsidRDefault="00000000" w:rsidRPr="00000000" w14:paraId="00000008">
      <w:pPr>
        <w:spacing w:after="240" w:before="240" w:lineRule="auto"/>
        <w:rPr/>
      </w:pPr>
      <w:r w:rsidDel="00000000" w:rsidR="00000000" w:rsidRPr="00000000">
        <w:rPr>
          <w:rtl w:val="0"/>
        </w:rPr>
        <w:t xml:space="preserve">NAME</w:t>
      </w:r>
    </w:p>
    <w:p w:rsidR="00000000" w:rsidDel="00000000" w:rsidP="00000000" w:rsidRDefault="00000000" w:rsidRPr="00000000" w14:paraId="0000000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bc.ca/news/canada/british-columbia/adam-laboucan-1.4634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